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F1EBB">
      <w:pPr>
        <w:spacing w:line="360" w:lineRule="auto"/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东华大学退休教育工作者协会暨老教授协会</w:t>
      </w:r>
    </w:p>
    <w:p w14:paraId="60A547EC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入会申请单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3303"/>
      </w:tblGrid>
      <w:tr w14:paraId="5D99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B96FE52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0C398DED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31" w:type="dxa"/>
          </w:tcPr>
          <w:p w14:paraId="6382793E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原部门</w:t>
            </w:r>
          </w:p>
        </w:tc>
        <w:tc>
          <w:tcPr>
            <w:tcW w:w="3303" w:type="dxa"/>
          </w:tcPr>
          <w:p w14:paraId="105AAAFE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</w:p>
        </w:tc>
      </w:tr>
      <w:tr w14:paraId="3C1A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4" w:type="dxa"/>
            <w:gridSpan w:val="4"/>
            <w:vAlign w:val="top"/>
          </w:tcPr>
          <w:p w14:paraId="2549587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协会简介</w:t>
            </w:r>
          </w:p>
        </w:tc>
      </w:tr>
      <w:tr w14:paraId="25EB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4" w:type="dxa"/>
            <w:gridSpan w:val="4"/>
          </w:tcPr>
          <w:p w14:paraId="40EA64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     协会是学校各级党政领导联系退休教育工作者的桥梁，同时接受上海市退休教育工作者协会和上海市老教授协会的指导。简称：东华大学退教协（老教协）。协会的宗旨是团结广大退休教育工作者和专家学者，以马克思列宁主义、毛泽东思想、邓小平理论、“三个代表”重要思想、科学发展观和习近平新时代中国特色社会主义思想为指导，遵守国家的法律、法规和政策，遵守社会各项道德风尚，实施“老有所养、老有所医、老有所为、老有所学、老有所乐”方针，发挥退休教育工作者的智力优势和专业特长，团结广大会员为全面建设社会主义现代化强国、实现中华民族伟大复兴作贡献。协会的主要任务是在学校领导下，组织开展理论学习、立德树人、文化育人、科学研究、科技服务、科技开发、参观、访问、旅游等活动，联结情谊，关心会员的身心健康，维护会员的合法权益，促进会员建立积极老龄观、健康养老。</w:t>
            </w:r>
            <w:bookmarkStart w:id="0" w:name="_GoBack"/>
            <w:bookmarkEnd w:id="0"/>
          </w:p>
        </w:tc>
      </w:tr>
      <w:tr w14:paraId="7F3C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4" w:type="dxa"/>
            <w:gridSpan w:val="4"/>
            <w:vAlign w:val="top"/>
          </w:tcPr>
          <w:p w14:paraId="23BFFC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协会章程</w:t>
            </w:r>
          </w:p>
        </w:tc>
      </w:tr>
      <w:tr w14:paraId="0446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4" w:type="dxa"/>
            <w:gridSpan w:val="4"/>
          </w:tcPr>
          <w:p w14:paraId="77EA16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533525" cy="1511300"/>
                  <wp:effectExtent l="0" t="0" r="0" b="0"/>
                  <wp:docPr id="1" name="图片 1" descr="章程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章程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189" t="9562" r="7832" b="10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B76D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（请打开手机微信扫描阅读）</w:t>
            </w:r>
          </w:p>
        </w:tc>
      </w:tr>
      <w:tr w14:paraId="3B6D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4" w:type="dxa"/>
            <w:gridSpan w:val="4"/>
          </w:tcPr>
          <w:p w14:paraId="188C7244">
            <w:pPr>
              <w:ind w:firstLine="60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本人已阅读并将遵守协会章程。</w:t>
            </w:r>
          </w:p>
        </w:tc>
      </w:tr>
      <w:tr w14:paraId="2EFD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4" w:type="dxa"/>
            <w:gridSpan w:val="4"/>
          </w:tcPr>
          <w:p w14:paraId="62A790F9">
            <w:pPr>
              <w:ind w:firstLine="60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本人签名：                       日期：</w:t>
            </w:r>
          </w:p>
        </w:tc>
      </w:tr>
    </w:tbl>
    <w:p w14:paraId="148307E0">
      <w:pPr>
        <w:rPr>
          <w:rFonts w:hint="default"/>
          <w:lang w:val="en-US" w:eastAsia="zh-CN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027B7"/>
    <w:rsid w:val="2CF027B7"/>
    <w:rsid w:val="3836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2025-09-19T06:24:00Z</dcterms:created>
  <dc:creator>吴小军(Wuxiaojun)</dc:creator>
  <cp:lastModifiedBy>吴小军(Wuxiaojun)</cp:lastModifiedBy>
  <dcterms:modified xsi:type="dcterms:W3CDTF">2025-09-19T06:55:08Z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14F6497B77B24E08B5233AB073EA4B16_11</vt:lpwstr>
  </property>
  <property fmtid="{D5CDD505-2E9C-101B-9397-08002B2CF9AE}" pid="4" name="KSOTemplateDocerSaveRecord">
    <vt:lpwstr>eyJoZGlkIjoiZTY4MmRkZTAxZDZhMjA5MTRmZWQzMTJmYWMwZDFkNjUiLCJ1c2VySWQiOiIzNjgyODc5NzAifQ==</vt:lpwstr>
  </property>
</Properties>
</file>